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069" w:rsidRPr="002B4069" w:rsidRDefault="002B4069" w:rsidP="002B40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pl-PL"/>
        </w:rPr>
      </w:pPr>
      <w:r w:rsidRPr="002B4069">
        <w:rPr>
          <w:rFonts w:ascii="Arial" w:eastAsia="Times New Roman" w:hAnsi="Arial" w:cs="Arial"/>
          <w:color w:val="000000"/>
          <w:sz w:val="21"/>
          <w:szCs w:val="21"/>
          <w:lang w:val="en-US" w:eastAsia="pl-PL"/>
        </w:rPr>
        <w:t xml:space="preserve">Title: “Investigating </w:t>
      </w:r>
      <w:proofErr w:type="spellStart"/>
      <w:r w:rsidRPr="002B4069">
        <w:rPr>
          <w:rFonts w:ascii="Arial" w:eastAsia="Times New Roman" w:hAnsi="Arial" w:cs="Arial"/>
          <w:color w:val="000000"/>
          <w:sz w:val="21"/>
          <w:szCs w:val="21"/>
          <w:lang w:val="en-US" w:eastAsia="pl-PL"/>
        </w:rPr>
        <w:t>Chiplets</w:t>
      </w:r>
      <w:proofErr w:type="spellEnd"/>
      <w:r w:rsidRPr="002B4069">
        <w:rPr>
          <w:rFonts w:ascii="Arial" w:eastAsia="Times New Roman" w:hAnsi="Arial" w:cs="Arial"/>
          <w:color w:val="000000"/>
          <w:sz w:val="21"/>
          <w:szCs w:val="21"/>
          <w:lang w:val="en-US" w:eastAsia="pl-PL"/>
        </w:rPr>
        <w:t xml:space="preserve"> for Scalable and Cost Effective HPC Beyond </w:t>
      </w:r>
      <w:proofErr w:type="spellStart"/>
      <w:r w:rsidRPr="002B4069">
        <w:rPr>
          <w:rFonts w:ascii="Arial" w:eastAsia="Times New Roman" w:hAnsi="Arial" w:cs="Arial"/>
          <w:color w:val="000000"/>
          <w:sz w:val="21"/>
          <w:szCs w:val="21"/>
          <w:lang w:val="en-US" w:eastAsia="pl-PL"/>
        </w:rPr>
        <w:t>Exascale</w:t>
      </w:r>
      <w:proofErr w:type="spellEnd"/>
      <w:r w:rsidRPr="002B4069">
        <w:rPr>
          <w:rFonts w:ascii="Arial" w:eastAsia="Times New Roman" w:hAnsi="Arial" w:cs="Arial"/>
          <w:color w:val="000000"/>
          <w:sz w:val="21"/>
          <w:szCs w:val="21"/>
          <w:lang w:val="en-US" w:eastAsia="pl-PL"/>
        </w:rPr>
        <w:t>”</w:t>
      </w:r>
    </w:p>
    <w:p w:rsidR="002B4069" w:rsidRPr="002B4069" w:rsidRDefault="002B4069" w:rsidP="002B40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pl-PL"/>
        </w:rPr>
      </w:pPr>
    </w:p>
    <w:p w:rsidR="002B4069" w:rsidRPr="002B4069" w:rsidRDefault="002B4069" w:rsidP="002B40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pl-PL"/>
        </w:rPr>
      </w:pPr>
      <w:r w:rsidRPr="002B4069">
        <w:rPr>
          <w:rFonts w:ascii="Arial" w:eastAsia="Times New Roman" w:hAnsi="Arial" w:cs="Arial"/>
          <w:color w:val="000000"/>
          <w:sz w:val="21"/>
          <w:szCs w:val="21"/>
          <w:lang w:val="en-US" w:eastAsia="pl-PL"/>
        </w:rPr>
        <w:t>Abstract: </w:t>
      </w:r>
      <w:proofErr w:type="spellStart"/>
      <w:r w:rsidRPr="002B4069">
        <w:rPr>
          <w:rFonts w:ascii="Times New Roman" w:eastAsia="Times New Roman" w:hAnsi="Times New Roman" w:cs="Times New Roman"/>
          <w:color w:val="000000"/>
          <w:lang w:val="en-US" w:eastAsia="pl-PL"/>
        </w:rPr>
        <w:t>Chiplets</w:t>
      </w:r>
      <w:proofErr w:type="spellEnd"/>
      <w:r w:rsidRPr="002B4069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have become a compelling approach to scaling and heterogeneous integration e.g. integrating workload-specific processors and massive bandwidth memory systems into computing systems; integrating die from multiple function-optimized process nodes into one product; integrating silicon from multiple businesses into one product. </w:t>
      </w:r>
      <w:proofErr w:type="spellStart"/>
      <w:r w:rsidRPr="002B4069">
        <w:rPr>
          <w:rFonts w:ascii="Times New Roman" w:eastAsia="Times New Roman" w:hAnsi="Times New Roman" w:cs="Times New Roman"/>
          <w:color w:val="000000"/>
          <w:lang w:val="en-US" w:eastAsia="pl-PL"/>
        </w:rPr>
        <w:t>Chiplet</w:t>
      </w:r>
      <w:proofErr w:type="spellEnd"/>
      <w:r w:rsidRPr="002B4069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-based products have been produced in high volume by multiple companies using proprietary </w:t>
      </w:r>
      <w:proofErr w:type="spellStart"/>
      <w:r w:rsidRPr="002B4069">
        <w:rPr>
          <w:rFonts w:ascii="Times New Roman" w:eastAsia="Times New Roman" w:hAnsi="Times New Roman" w:cs="Times New Roman"/>
          <w:color w:val="000000"/>
          <w:lang w:val="en-US" w:eastAsia="pl-PL"/>
        </w:rPr>
        <w:t>chiplet</w:t>
      </w:r>
      <w:proofErr w:type="spellEnd"/>
      <w:r w:rsidRPr="002B4069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ecosystems. Recently, the community has proposed several new standards (e.g., </w:t>
      </w:r>
      <w:proofErr w:type="spellStart"/>
      <w:r w:rsidRPr="002B4069">
        <w:rPr>
          <w:rFonts w:ascii="Times New Roman" w:eastAsia="Times New Roman" w:hAnsi="Times New Roman" w:cs="Times New Roman"/>
          <w:color w:val="000000"/>
          <w:lang w:val="en-US" w:eastAsia="pl-PL"/>
        </w:rPr>
        <w:t>UCIe</w:t>
      </w:r>
      <w:proofErr w:type="spellEnd"/>
      <w:r w:rsidRPr="002B4069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) to facilitate integration and interoperability of any compliant </w:t>
      </w:r>
      <w:proofErr w:type="spellStart"/>
      <w:r w:rsidRPr="002B4069">
        <w:rPr>
          <w:rFonts w:ascii="Times New Roman" w:eastAsia="Times New Roman" w:hAnsi="Times New Roman" w:cs="Times New Roman"/>
          <w:color w:val="000000"/>
          <w:lang w:val="en-US" w:eastAsia="pl-PL"/>
        </w:rPr>
        <w:t>chiplet</w:t>
      </w:r>
      <w:proofErr w:type="spellEnd"/>
      <w:r w:rsidRPr="002B4069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. </w:t>
      </w:r>
      <w:proofErr w:type="spellStart"/>
      <w:r w:rsidRPr="002B4069">
        <w:rPr>
          <w:rFonts w:ascii="Times New Roman" w:eastAsia="Times New Roman" w:hAnsi="Times New Roman" w:cs="Times New Roman"/>
          <w:color w:val="000000"/>
          <w:lang w:val="en-US" w:eastAsia="pl-PL"/>
        </w:rPr>
        <w:t>Hyperscalers</w:t>
      </w:r>
      <w:proofErr w:type="spellEnd"/>
      <w:r w:rsidRPr="002B4069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(e.g., Google, Amazon) are actively designing high volume products with </w:t>
      </w:r>
      <w:proofErr w:type="spellStart"/>
      <w:r w:rsidRPr="002B4069">
        <w:rPr>
          <w:rFonts w:ascii="Times New Roman" w:eastAsia="Times New Roman" w:hAnsi="Times New Roman" w:cs="Times New Roman"/>
          <w:color w:val="000000"/>
          <w:lang w:val="en-US" w:eastAsia="pl-PL"/>
        </w:rPr>
        <w:t>chiplets</w:t>
      </w:r>
      <w:proofErr w:type="spellEnd"/>
      <w:r w:rsidRPr="002B4069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through these open interfaces. Other communities are exploring the end-to-end workflow and tooling to assemble </w:t>
      </w:r>
      <w:proofErr w:type="spellStart"/>
      <w:r w:rsidRPr="002B4069">
        <w:rPr>
          <w:rFonts w:ascii="Times New Roman" w:eastAsia="Times New Roman" w:hAnsi="Times New Roman" w:cs="Times New Roman"/>
          <w:color w:val="000000"/>
          <w:lang w:val="en-US" w:eastAsia="pl-PL"/>
        </w:rPr>
        <w:t>chiplet</w:t>
      </w:r>
      <w:proofErr w:type="spellEnd"/>
      <w:r w:rsidRPr="002B4069">
        <w:rPr>
          <w:rFonts w:ascii="Times New Roman" w:eastAsia="Times New Roman" w:hAnsi="Times New Roman" w:cs="Times New Roman"/>
          <w:color w:val="000000"/>
          <w:lang w:val="en-US" w:eastAsia="pl-PL"/>
        </w:rPr>
        <w:t>-based products. High performance computing can benefit from this trend. However, the performance, power, and thermal requirements unique to HPC, present many challenges to realizing a vision for affordable, modular HPC using this new approach.</w:t>
      </w:r>
    </w:p>
    <w:p w:rsidR="002B4069" w:rsidRPr="002B4069" w:rsidRDefault="002B4069" w:rsidP="002B40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pl-PL"/>
        </w:rPr>
      </w:pPr>
      <w:r w:rsidRPr="002B4069">
        <w:rPr>
          <w:rFonts w:ascii="Times New Roman" w:eastAsia="Times New Roman" w:hAnsi="Times New Roman" w:cs="Times New Roman"/>
          <w:color w:val="000000"/>
          <w:lang w:val="en-US" w:eastAsia="pl-PL"/>
        </w:rPr>
        <w:br/>
      </w:r>
    </w:p>
    <w:p w:rsidR="002B4069" w:rsidRPr="002B4069" w:rsidRDefault="002B4069" w:rsidP="002B40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pl-PL"/>
        </w:rPr>
      </w:pPr>
      <w:r w:rsidRPr="002B4069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Bio: John </w:t>
      </w:r>
      <w:proofErr w:type="spellStart"/>
      <w:r w:rsidRPr="002B4069">
        <w:rPr>
          <w:rFonts w:ascii="Times New Roman" w:eastAsia="Times New Roman" w:hAnsi="Times New Roman" w:cs="Times New Roman"/>
          <w:color w:val="000000"/>
          <w:lang w:val="en-US" w:eastAsia="pl-PL"/>
        </w:rPr>
        <w:t>Shalf</w:t>
      </w:r>
      <w:proofErr w:type="spellEnd"/>
      <w:r w:rsidRPr="002B4069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is the Department Head for Computer Science at Lawrence Berkeley National Laboratory. He is also the 2024-2027 distinguished lecturer for the IEEE Electronics Packaging Society. He also formerly served as the Deputy Director for Hardware Technology on the US Department of Energy (DOE)-led </w:t>
      </w:r>
      <w:proofErr w:type="spellStart"/>
      <w:r w:rsidRPr="002B4069">
        <w:rPr>
          <w:rFonts w:ascii="Times New Roman" w:eastAsia="Times New Roman" w:hAnsi="Times New Roman" w:cs="Times New Roman"/>
          <w:color w:val="000000"/>
          <w:lang w:val="en-US" w:eastAsia="pl-PL"/>
        </w:rPr>
        <w:t>Exascale</w:t>
      </w:r>
      <w:proofErr w:type="spellEnd"/>
      <w:r w:rsidRPr="002B4069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Computing Project (ECP) before he returned to his department head position at LBNL. He has co-authored over 100 peer-reviewed publications in parallel computing software and HPC technology, including the widely cited report “The Landscape of Parallel Computing Research: A View from Berkeley” (with David Patterson and others). Before coming to Berkeley Laboratory, John worked at the National Center for Supercomputing Applications and the Max Planck Institute for Gravitation Physics/Albert Einstein Institute (AEI), where he co-created the Cactus Computational Toolkit.</w:t>
      </w:r>
    </w:p>
    <w:p w:rsidR="009F46A9" w:rsidRPr="002B4069" w:rsidRDefault="009F46A9">
      <w:pPr>
        <w:rPr>
          <w:lang w:val="en-US"/>
        </w:rPr>
      </w:pPr>
      <w:bookmarkStart w:id="0" w:name="_GoBack"/>
      <w:bookmarkEnd w:id="0"/>
    </w:p>
    <w:sectPr w:rsidR="009F46A9" w:rsidRPr="002B4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069"/>
    <w:rsid w:val="002B4069"/>
    <w:rsid w:val="009F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49628-A03B-41D5-99D7-F10F33D56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1765</Characters>
  <Application>Microsoft Office Word</Application>
  <DocSecurity>0</DocSecurity>
  <Lines>25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</cp:revision>
  <dcterms:created xsi:type="dcterms:W3CDTF">2024-03-07T13:24:00Z</dcterms:created>
  <dcterms:modified xsi:type="dcterms:W3CDTF">2024-03-07T13:24:00Z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096486e2-55aa-472f-94f9-42df86798eae</vt:lpwstr>
  </property>
</Properties>
</file>